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149"/>
      </w:tblGrid>
      <w:tr w:rsidR="00186624" w:rsidTr="007F23A4">
        <w:tc>
          <w:tcPr>
            <w:tcW w:w="932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6624" w:rsidRDefault="00186624" w:rsidP="007F23A4">
            <w:pPr>
              <w:pStyle w:val="Capalera"/>
              <w:tabs>
                <w:tab w:val="left" w:pos="708"/>
              </w:tabs>
              <w:jc w:val="center"/>
              <w:rPr>
                <w:b/>
              </w:rPr>
            </w:pPr>
          </w:p>
          <w:p w:rsidR="00186624" w:rsidRDefault="00186624" w:rsidP="007F23A4">
            <w:pPr>
              <w:pStyle w:val="Capalera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DOCUMENT D’ACCEPTACIÓ D’UN CONTRACTE D’INVESTIGADOR NOVELL (</w:t>
            </w:r>
            <w:r>
              <w:rPr>
                <w:b/>
                <w:sz w:val="18"/>
                <w:szCs w:val="18"/>
              </w:rPr>
              <w:t>2015)</w:t>
            </w:r>
          </w:p>
          <w:p w:rsidR="00186624" w:rsidRDefault="00186624" w:rsidP="007F23A4">
            <w:pPr>
              <w:jc w:val="left"/>
              <w:rPr>
                <w:b/>
                <w:sz w:val="24"/>
              </w:rPr>
            </w:pPr>
          </w:p>
        </w:tc>
      </w:tr>
      <w:tr w:rsidR="00186624" w:rsidTr="007F23A4">
        <w:tc>
          <w:tcPr>
            <w:tcW w:w="932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186624" w:rsidRDefault="00186624" w:rsidP="007F23A4">
            <w:pPr>
              <w:jc w:val="left"/>
              <w:rPr>
                <w:b/>
                <w:sz w:val="20"/>
                <w:szCs w:val="20"/>
              </w:rPr>
            </w:pPr>
          </w:p>
          <w:p w:rsidR="00186624" w:rsidRDefault="00186624" w:rsidP="007F23A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Dades d’identificació de la persona que accepta el contracte</w:t>
            </w:r>
          </w:p>
        </w:tc>
      </w:tr>
      <w:tr w:rsidR="00186624" w:rsidTr="007F23A4">
        <w:tc>
          <w:tcPr>
            <w:tcW w:w="3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cognom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Segon cognom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</w:tr>
      <w:tr w:rsidR="00186624" w:rsidTr="007F23A4">
        <w:tc>
          <w:tcPr>
            <w:tcW w:w="9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</w:tr>
      <w:tr w:rsidR="00186624" w:rsidTr="007F23A4">
        <w:tc>
          <w:tcPr>
            <w:tcW w:w="9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6624" w:rsidRDefault="00186624" w:rsidP="007F23A4">
            <w:pPr>
              <w:jc w:val="left"/>
              <w:rPr>
                <w:b/>
                <w:sz w:val="20"/>
                <w:szCs w:val="20"/>
              </w:rPr>
            </w:pPr>
          </w:p>
          <w:p w:rsidR="00186624" w:rsidRDefault="00186624" w:rsidP="007F23A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Dades bancàries on el beneficiari vol rebre els pagament de la nòmina</w:t>
            </w:r>
          </w:p>
        </w:tc>
      </w:tr>
      <w:tr w:rsidR="00186624" w:rsidTr="007F23A4">
        <w:tc>
          <w:tcPr>
            <w:tcW w:w="46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de l’entitat bancària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6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IBAN del compte bancari</w:t>
            </w:r>
          </w:p>
          <w:p w:rsidR="00186624" w:rsidRDefault="00186624" w:rsidP="001866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fldChar w:fldCharType="end"/>
            </w:r>
            <w:bookmarkEnd w:id="5"/>
          </w:p>
        </w:tc>
      </w:tr>
    </w:tbl>
    <w:p w:rsidR="00186624" w:rsidRDefault="00186624" w:rsidP="00186624">
      <w:pPr>
        <w:rPr>
          <w:sz w:val="20"/>
          <w:szCs w:val="20"/>
        </w:rPr>
      </w:pPr>
    </w:p>
    <w:p w:rsidR="00186624" w:rsidRDefault="00186624" w:rsidP="00186624">
      <w:pPr>
        <w:jc w:val="center"/>
        <w:rPr>
          <w:b/>
        </w:rPr>
      </w:pPr>
    </w:p>
    <w:p w:rsidR="00186624" w:rsidRDefault="00186624" w:rsidP="00186624">
      <w:pPr>
        <w:jc w:val="center"/>
        <w:rPr>
          <w:b/>
        </w:rPr>
      </w:pPr>
      <w:r>
        <w:rPr>
          <w:b/>
        </w:rPr>
        <w:t>ACCEPTACIÓ DEL BENEFICIARI DE:</w:t>
      </w:r>
    </w:p>
    <w:p w:rsidR="00186624" w:rsidRDefault="00186624" w:rsidP="00186624">
      <w:pPr>
        <w:jc w:val="center"/>
        <w:rPr>
          <w:b/>
        </w:rPr>
      </w:pPr>
    </w:p>
    <w:p w:rsidR="00186624" w:rsidRDefault="00186624" w:rsidP="00186624">
      <w:pPr>
        <w:rPr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La proposta d’un contracte ofert per la resolució provisional </w:t>
      </w:r>
      <w:r>
        <w:rPr>
          <w:sz w:val="16"/>
          <w:szCs w:val="16"/>
        </w:rPr>
        <w:t xml:space="preserve">(Base 10 de la convocatòria) de </w:t>
      </w:r>
      <w:r>
        <w:rPr>
          <w:sz w:val="20"/>
          <w:szCs w:val="20"/>
        </w:rPr>
        <w:t xml:space="preserve">la convocatòria de l’Institut Català d’Arqueologia Clàssica per a la contractació de personal investigador novell per al 2015 </w:t>
      </w:r>
      <w:r>
        <w:rPr>
          <w:sz w:val="16"/>
          <w:szCs w:val="16"/>
        </w:rPr>
        <w:t xml:space="preserve">(Codi 017.41). </w:t>
      </w:r>
      <w:r>
        <w:rPr>
          <w:sz w:val="20"/>
          <w:szCs w:val="20"/>
        </w:rPr>
        <w:t>Les dades bàsiques de la tesi doctoral són:</w:t>
      </w:r>
    </w:p>
    <w:p w:rsidR="00186624" w:rsidRDefault="00186624" w:rsidP="00186624">
      <w:pPr>
        <w:rPr>
          <w:sz w:val="24"/>
        </w:rPr>
      </w:pPr>
    </w:p>
    <w:tbl>
      <w:tblPr>
        <w:tblW w:w="9237" w:type="dxa"/>
        <w:tblLook w:val="01E0" w:firstRow="1" w:lastRow="1" w:firstColumn="1" w:lastColumn="1" w:noHBand="0" w:noVBand="0"/>
      </w:tblPr>
      <w:tblGrid>
        <w:gridCol w:w="6150"/>
        <w:gridCol w:w="3087"/>
      </w:tblGrid>
      <w:tr w:rsidR="00186624" w:rsidTr="007F23A4">
        <w:tc>
          <w:tcPr>
            <w:tcW w:w="9237" w:type="dxa"/>
            <w:gridSpan w:val="2"/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 la tesi doctoral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6" w:name="_GoBack"/>
            <w:bookmarkEnd w:id="6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6624" w:rsidTr="007F23A4">
        <w:tc>
          <w:tcPr>
            <w:tcW w:w="6150" w:type="dxa"/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de la tesi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hideMark/>
          </w:tcPr>
          <w:p w:rsidR="00186624" w:rsidRDefault="00186624" w:rsidP="007F23A4">
            <w:pPr>
              <w:ind w:left="2601" w:hanging="26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de la tesi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6624" w:rsidTr="007F23A4">
        <w:tc>
          <w:tcPr>
            <w:tcW w:w="9237" w:type="dxa"/>
            <w:gridSpan w:val="2"/>
            <w:hideMark/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 de recerca </w:t>
            </w:r>
          </w:p>
          <w:p w:rsidR="00186624" w:rsidRDefault="00186624" w:rsidP="007F23A4">
            <w:pPr>
              <w:ind w:left="2601" w:hanging="26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186624" w:rsidRDefault="00186624" w:rsidP="00186624">
      <w:pPr>
        <w:rPr>
          <w:sz w:val="24"/>
        </w:rPr>
      </w:pPr>
    </w:p>
    <w:p w:rsidR="00186624" w:rsidRDefault="00186624" w:rsidP="00186624">
      <w:pPr>
        <w:rPr>
          <w:rFonts w:cs="Arial"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2.</w:t>
      </w:r>
      <w:r>
        <w:rPr>
          <w:rFonts w:cs="Arial"/>
          <w:bCs/>
          <w:sz w:val="20"/>
          <w:szCs w:val="20"/>
        </w:rPr>
        <w:t xml:space="preserve"> Els drets i les obligacions que té com a persona contractada, fixats en la Base 12 de l’esmentada convocatòria, i que són: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12.1. Acceptar i complir les condicions d’aquesta convocatòria i les normes de règim intern de l’ICAC.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12.2. Incorporar-se a l’ICAC i complir les normes de seguretat i salut laboral de l’Institut, d’acord amb el que estableix la Llei 31/1995 , de 8 de novembre, de prevenció de riscos laborals.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12.3. Presentar a l’ICAC còpia de les matrícules de la tutela acadèmica del doctorat en Arqueologia Clàssica en què participa l’ICAC dels cursos 2016-2017, 2017-2018 i 2018-2019.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12.4. Obtenir de l’ICAC la col·laboració i el suport necessaris per desenvolupar la seva tesi doctoral.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12.5. Incorporar-se a l’equip de recerca assignat de l’ICAC. També haurà de complir els objectius i les directrius establertes pel director i el tutor, segons les competències de cadascú.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12.6. Demanar autorització a l’ICAC per fer qualsevol canvi, viatge o estada, o per a qualsevol incidència que afecti al desenvolupament del contracte i el pla de treball. La petició haurà de comptar amb la conformitat del director de la tesi.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12.7. Comunicar la presentació de la tesi doctoral a la Comissió del programa de doctorat a l’ICAC, així com qualsevol modificació de les dates programades en què s’ha de dur a terme la preparació i redacció de la tesi doctoral.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12.8. Col·laborar en d’altres programes i projectes de l’ICAC, en el conjunt d’activitats generals de l’Institut i assistir a les activitats científiques que organitzi l’Institut.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12.9. Quant al drets de propietat intel·lectual que puguin generar-se durant la durada del contracte i les accions de transferència del coneixement, es tindrà en compte, entre d’altres, el que estableix l’article 35 de la Llei 14/2011, d’1 de juny, de la ciència, la tecnologia i la innovació i l’article 53 i següents de la Llei 2/2011, de 4 de març, d’economia sostenible. 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12.10. Presentar l’informe de seguiment del contracte a l’ICAC en els terminis fixats en la Base 13 d’aquesta convocatòria.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12.11. Entregar una còpia de la tesi doctoral a l’ICAC.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12.12. Fer constar, en la portada de la tesi doctoral: "Tesi doctoral feta amb el suport de l’Institut Català d’Arqueologia Clàssica".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12.13. Fer constar, en la producció escrita derivada de la redacció de la tesi doctoral: "Amb el suport de l’Institut Català d’Arqueologia Clàssica", sempre que no signi com a membre de l’ICAC.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12.14. L’ICAC procurarà assumir el cost de l’edició de la tesi doctoral. El nombre màxim d’exemplars serà de 7 i seran distribuïts entre els membres del tribunal avaluador i altres, sempre que les seves disposicions pressupostàries l’hi permetin. Un exemplar serà entregat al Centre de documentació de l’ICAC.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12.15. Si la persona contractada llegeix la tesi doctoral abans de la finalització del contracte, podrà destinar el temps restant de la duració del contracte a adequar la tesi a futures publicacions en forma d’articles o bé en una monografia, seguir participant en les activitats d’investigació de l’equip de recerca, preparar la seva etapa postdoctoral, i a part haurà de seguir complint la resta d’obligacions contractuals.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12.16. Comunicar, si s’escau, la renúncia del contracte laboral mitjançant escrit motivat adreçat al director de l’Institut.</w:t>
      </w:r>
    </w:p>
    <w:p w:rsidR="00186624" w:rsidRDefault="00186624" w:rsidP="00186624">
      <w:pPr>
        <w:ind w:left="454" w:hanging="454"/>
        <w:rPr>
          <w:rFonts w:cs="Arial"/>
          <w:sz w:val="18"/>
          <w:szCs w:val="18"/>
        </w:rPr>
      </w:pPr>
    </w:p>
    <w:p w:rsidR="00186624" w:rsidRDefault="00186624" w:rsidP="00186624">
      <w:pPr>
        <w:ind w:left="454" w:hanging="454"/>
        <w:rPr>
          <w:sz w:val="18"/>
          <w:szCs w:val="18"/>
        </w:rPr>
      </w:pPr>
      <w:r>
        <w:rPr>
          <w:rFonts w:cs="Arial"/>
          <w:sz w:val="18"/>
          <w:szCs w:val="18"/>
        </w:rPr>
        <w:t>12.17. Les persones candidates estrangeres hauran d’informar d’una adreça postal, d’un municipi de Catalunya, que serà vàlida per a les notificacions i altres trameses de  dades que sigui menester, sempre que no es pugui informar a través del correu electrònic que serà la via preferent.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86624" w:rsidTr="007F23A4">
        <w:tc>
          <w:tcPr>
            <w:tcW w:w="9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6624" w:rsidRDefault="00186624" w:rsidP="007F23A4">
            <w:pPr>
              <w:jc w:val="left"/>
              <w:rPr>
                <w:b/>
                <w:sz w:val="20"/>
                <w:szCs w:val="20"/>
              </w:rPr>
            </w:pPr>
          </w:p>
          <w:p w:rsidR="00186624" w:rsidRDefault="00186624" w:rsidP="007F23A4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Documentació annexa al document d’acceptació </w:t>
            </w:r>
            <w:r>
              <w:rPr>
                <w:sz w:val="18"/>
                <w:szCs w:val="18"/>
              </w:rPr>
              <w:t>(Base 10.4)</w:t>
            </w:r>
          </w:p>
        </w:tc>
      </w:tr>
      <w:tr w:rsidR="00186624" w:rsidTr="007F23A4">
        <w:tc>
          <w:tcPr>
            <w:tcW w:w="923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Documentació compulsada:</w:t>
            </w: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</w:p>
          <w:p w:rsidR="00186624" w:rsidRDefault="00186624" w:rsidP="007F23A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erifica2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7"/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certificat acadèmic oficial dels estudis de llicenciatura o grau, calculada d’acord amb els criteris que s’especifiquen al Reial decret 1125/2003, de 5 de setembre,</w:t>
            </w:r>
          </w:p>
          <w:p w:rsidR="00186624" w:rsidRDefault="00186624" w:rsidP="007F23A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186624" w:rsidRDefault="00186624" w:rsidP="007F23A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erifica2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cs="Arial"/>
                <w:sz w:val="18"/>
                <w:szCs w:val="18"/>
              </w:rPr>
              <w:t xml:space="preserve"> Fotocòpia del títol de grau o llicenciatura o bé del resguard acadèmic corresponent,</w:t>
            </w:r>
          </w:p>
          <w:p w:rsidR="00186624" w:rsidRDefault="00186624" w:rsidP="007F23A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186624" w:rsidRDefault="00186624" w:rsidP="007F23A4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erifica23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cs="Arial"/>
                <w:sz w:val="18"/>
                <w:szCs w:val="18"/>
              </w:rPr>
              <w:t xml:space="preserve"> Fotocòpia de l’expedient acadèmic dels estudis de màster o postgrau, amb la nota mitjana calculada d’acord amb els criteris que s’especifiquen al Reial decret 1125/2003, de 5 de setembre.</w:t>
            </w:r>
          </w:p>
          <w:p w:rsidR="00186624" w:rsidRDefault="00186624" w:rsidP="007F23A4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erifica2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NIF o passaport del sol·licitant.</w:t>
            </w:r>
          </w:p>
        </w:tc>
      </w:tr>
      <w:tr w:rsidR="00186624" w:rsidTr="007F23A4">
        <w:tc>
          <w:tcPr>
            <w:tcW w:w="92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</w:p>
          <w:p w:rsidR="00186624" w:rsidRDefault="00186624" w:rsidP="007F23A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data i signatura de la persona que accepta el contracte</w:t>
            </w:r>
          </w:p>
        </w:tc>
      </w:tr>
      <w:tr w:rsidR="00186624" w:rsidTr="007F23A4">
        <w:tc>
          <w:tcPr>
            <w:tcW w:w="92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86624" w:rsidRDefault="00186624" w:rsidP="007F23A4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fldChar w:fldCharType="end"/>
            </w:r>
            <w:bookmarkEnd w:id="11"/>
          </w:p>
          <w:p w:rsidR="00186624" w:rsidRDefault="00186624" w:rsidP="007F23A4">
            <w:pPr>
              <w:jc w:val="left"/>
              <w:rPr>
                <w:b/>
                <w:szCs w:val="22"/>
              </w:rPr>
            </w:pPr>
          </w:p>
          <w:p w:rsidR="00186624" w:rsidRDefault="00186624" w:rsidP="007F23A4">
            <w:pPr>
              <w:jc w:val="left"/>
              <w:rPr>
                <w:b/>
                <w:szCs w:val="22"/>
              </w:rPr>
            </w:pPr>
          </w:p>
          <w:p w:rsidR="00186624" w:rsidRDefault="00186624" w:rsidP="007F23A4">
            <w:pPr>
              <w:jc w:val="left"/>
              <w:rPr>
                <w:b/>
                <w:szCs w:val="22"/>
              </w:rPr>
            </w:pPr>
          </w:p>
          <w:p w:rsidR="00186624" w:rsidRDefault="00186624" w:rsidP="007F23A4">
            <w:pPr>
              <w:jc w:val="left"/>
              <w:rPr>
                <w:b/>
                <w:szCs w:val="22"/>
              </w:rPr>
            </w:pPr>
          </w:p>
        </w:tc>
      </w:tr>
    </w:tbl>
    <w:p w:rsidR="00186624" w:rsidRDefault="00186624" w:rsidP="00186624">
      <w:r>
        <w:rPr>
          <w:b/>
          <w:szCs w:val="22"/>
        </w:rPr>
        <w:t>Sr. Director de l’Institut Català d’Arqueologia Clàssica</w:t>
      </w:r>
    </w:p>
    <w:p w:rsidR="00186624" w:rsidRDefault="00186624" w:rsidP="00186624"/>
    <w:p w:rsidR="0034755A" w:rsidRDefault="0034755A" w:rsidP="001F7AC0"/>
    <w:p w:rsidR="00444D41" w:rsidRDefault="00444D41" w:rsidP="001F7AC0"/>
    <w:p w:rsidR="0034755A" w:rsidRDefault="0034755A" w:rsidP="003D5AAE">
      <w:pPr>
        <w:rPr>
          <w:szCs w:val="22"/>
        </w:rPr>
      </w:pPr>
    </w:p>
    <w:p w:rsidR="0034755A" w:rsidRDefault="0034755A" w:rsidP="003D5AAE">
      <w:pPr>
        <w:rPr>
          <w:szCs w:val="22"/>
        </w:rPr>
      </w:pPr>
    </w:p>
    <w:p w:rsidR="0034755A" w:rsidRPr="00065832" w:rsidRDefault="0034755A" w:rsidP="003D5AAE">
      <w:pPr>
        <w:rPr>
          <w:szCs w:val="22"/>
        </w:rPr>
      </w:pPr>
    </w:p>
    <w:sectPr w:rsidR="0034755A" w:rsidRPr="00065832" w:rsidSect="00444D41">
      <w:headerReference w:type="default" r:id="rId7"/>
      <w:footerReference w:type="even" r:id="rId8"/>
      <w:footerReference w:type="default" r:id="rId9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50" w:rsidRDefault="00134450">
      <w:r>
        <w:separator/>
      </w:r>
    </w:p>
  </w:endnote>
  <w:endnote w:type="continuationSeparator" w:id="0">
    <w:p w:rsidR="00134450" w:rsidRDefault="0013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186624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50" w:rsidRDefault="00134450">
      <w:r>
        <w:separator/>
      </w:r>
    </w:p>
  </w:footnote>
  <w:footnote w:type="continuationSeparator" w:id="0">
    <w:p w:rsidR="00134450" w:rsidRDefault="0013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186624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>
          <wp:extent cx="1233805" cy="685800"/>
          <wp:effectExtent l="0" t="0" r="4445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5Frqf780hloAHXFCktVdqviLbFU=" w:salt="SgTpjBcYRtKOkUZ1OrNbq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24"/>
    <w:rsid w:val="00065832"/>
    <w:rsid w:val="00134450"/>
    <w:rsid w:val="00145E72"/>
    <w:rsid w:val="00186624"/>
    <w:rsid w:val="001C090B"/>
    <w:rsid w:val="001F7AC0"/>
    <w:rsid w:val="0034755A"/>
    <w:rsid w:val="003D1B9E"/>
    <w:rsid w:val="003D5AAE"/>
    <w:rsid w:val="0042585A"/>
    <w:rsid w:val="00444D41"/>
    <w:rsid w:val="0051706B"/>
    <w:rsid w:val="00555336"/>
    <w:rsid w:val="00564FAE"/>
    <w:rsid w:val="00687E79"/>
    <w:rsid w:val="006B17A4"/>
    <w:rsid w:val="00714F45"/>
    <w:rsid w:val="00733330"/>
    <w:rsid w:val="00741258"/>
    <w:rsid w:val="007944BD"/>
    <w:rsid w:val="007B7395"/>
    <w:rsid w:val="0084094D"/>
    <w:rsid w:val="00844AFB"/>
    <w:rsid w:val="009401AC"/>
    <w:rsid w:val="00961944"/>
    <w:rsid w:val="00987C44"/>
    <w:rsid w:val="00A12C32"/>
    <w:rsid w:val="00A51F94"/>
    <w:rsid w:val="00A71A2D"/>
    <w:rsid w:val="00AA5933"/>
    <w:rsid w:val="00AA5FBE"/>
    <w:rsid w:val="00B15B7A"/>
    <w:rsid w:val="00B31B8B"/>
    <w:rsid w:val="00BB0D93"/>
    <w:rsid w:val="00CF2FD3"/>
    <w:rsid w:val="00D93E06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624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character" w:customStyle="1" w:styleId="CapaleraCar">
    <w:name w:val="Capçalera Car"/>
    <w:link w:val="Capalera"/>
    <w:rsid w:val="00186624"/>
    <w:rPr>
      <w:rFonts w:ascii="Arial" w:hAnsi="Arial"/>
      <w:spacing w:val="8"/>
      <w:sz w:val="22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624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character" w:customStyle="1" w:styleId="CapaleraCar">
    <w:name w:val="Capçalera Car"/>
    <w:link w:val="Capalera"/>
    <w:rsid w:val="00186624"/>
    <w:rPr>
      <w:rFonts w:ascii="Arial" w:hAnsi="Arial"/>
      <w:spacing w:val="8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2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5324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1</cp:revision>
  <cp:lastPrinted>2009-12-31T18:47:00Z</cp:lastPrinted>
  <dcterms:created xsi:type="dcterms:W3CDTF">2016-01-27T11:13:00Z</dcterms:created>
  <dcterms:modified xsi:type="dcterms:W3CDTF">2016-01-27T11:15:00Z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